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084ECBD4" w14:textId="51EE31A5" w:rsidR="0092620B" w:rsidRPr="00205089" w:rsidRDefault="00042C02" w:rsidP="00CD6861">
      <w:pPr>
        <w:pStyle w:val="Rubrik1framsida"/>
      </w:pPr>
      <w:r w:rsidRPr="002050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DE9DF" wp14:editId="5031EAC0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BA74D" id="Rektangel 1" o:spid="_x0000_s1026" style="position:absolute;margin-left:0;margin-top:-17.3pt;width:411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  <w:bookmarkEnd w:id="0"/>
      <w:r w:rsidR="00405D94">
        <w:t>F</w:t>
      </w:r>
      <w:r w:rsidR="00EE3526">
        <w:t>öredragningslista</w:t>
      </w:r>
      <w:r w:rsidR="00405D94">
        <w:t xml:space="preserve"> </w:t>
      </w:r>
    </w:p>
    <w:p w14:paraId="175A68C7" w14:textId="77EE01CA" w:rsidR="006C7470" w:rsidRPr="00405D94" w:rsidRDefault="00405D94" w:rsidP="00405D94">
      <w:pPr>
        <w:pStyle w:val="Rubrik2framsida"/>
      </w:pPr>
      <w:bookmarkStart w:id="1" w:name="_Toc101964313"/>
      <w:r w:rsidRPr="00405D94">
        <w:t xml:space="preserve">för Gymnastikförbundet Syds </w:t>
      </w:r>
      <w:r w:rsidR="00010D86">
        <w:t xml:space="preserve">Extra </w:t>
      </w:r>
      <w:r w:rsidRPr="00405D94">
        <w:t xml:space="preserve">Årsmöte </w:t>
      </w:r>
      <w:r w:rsidR="00010D86">
        <w:br/>
        <w:t xml:space="preserve">15/6 </w:t>
      </w:r>
      <w:r w:rsidRPr="00405D94">
        <w:t>2023</w:t>
      </w:r>
      <w:r w:rsidR="00407BFD">
        <w:t>, digitalt.</w:t>
      </w:r>
      <w:r w:rsidRPr="00405D94">
        <w:t xml:space="preserve"> </w:t>
      </w:r>
      <w:bookmarkEnd w:id="1"/>
    </w:p>
    <w:p w14:paraId="280233EB" w14:textId="77777777" w:rsidR="00EE3526" w:rsidRPr="000665BC" w:rsidRDefault="00EE3526" w:rsidP="00EE3526">
      <w:pPr>
        <w:pStyle w:val="Brdtext"/>
        <w:rPr>
          <w:rFonts w:ascii="Palatino Linotype" w:hAnsi="Palatino Linotype"/>
          <w:lang w:bidi="ar-SA"/>
        </w:rPr>
      </w:pPr>
    </w:p>
    <w:p w14:paraId="778E810E" w14:textId="77777777" w:rsidR="00EE3526" w:rsidRPr="000665BC" w:rsidRDefault="00EE3526" w:rsidP="00EE3526">
      <w:pPr>
        <w:pStyle w:val="Brdtext"/>
        <w:rPr>
          <w:rFonts w:ascii="Palatino Linotype" w:hAnsi="Palatino Linotype" w:cs="Arial"/>
        </w:rPr>
      </w:pPr>
    </w:p>
    <w:p w14:paraId="30F9E941" w14:textId="59F8B0B6" w:rsidR="00EE3526" w:rsidRPr="00407BFD" w:rsidRDefault="00EE3526" w:rsidP="00EE3526">
      <w:pPr>
        <w:numPr>
          <w:ilvl w:val="0"/>
          <w:numId w:val="20"/>
        </w:numPr>
        <w:autoSpaceDN w:val="0"/>
        <w:spacing w:after="120"/>
        <w:ind w:left="357" w:hanging="357"/>
        <w:rPr>
          <w:rFonts w:cs="Arial"/>
          <w:b/>
          <w:bCs/>
          <w:sz w:val="24"/>
        </w:rPr>
      </w:pPr>
      <w:r w:rsidRPr="00407BFD">
        <w:rPr>
          <w:rFonts w:cs="Arial"/>
          <w:sz w:val="24"/>
        </w:rPr>
        <w:t xml:space="preserve">Upprop och fullmaktsgranskning samt fastställande av </w:t>
      </w:r>
      <w:r w:rsidR="00010D86" w:rsidRPr="00407BFD">
        <w:rPr>
          <w:rFonts w:cs="Arial"/>
          <w:sz w:val="24"/>
        </w:rPr>
        <w:t>röstlängd.</w:t>
      </w:r>
      <w:r w:rsidRPr="00407BFD">
        <w:rPr>
          <w:rFonts w:cs="Arial"/>
          <w:sz w:val="24"/>
        </w:rPr>
        <w:t xml:space="preserve"> </w:t>
      </w:r>
    </w:p>
    <w:p w14:paraId="7E761D21" w14:textId="5B1E79A8" w:rsidR="00EE3526" w:rsidRPr="00407BFD" w:rsidRDefault="00EE3526" w:rsidP="00EE3526">
      <w:pPr>
        <w:numPr>
          <w:ilvl w:val="0"/>
          <w:numId w:val="20"/>
        </w:numPr>
        <w:autoSpaceDN w:val="0"/>
        <w:spacing w:after="120"/>
        <w:ind w:left="357" w:hanging="357"/>
        <w:rPr>
          <w:rFonts w:cs="Arial"/>
          <w:b/>
          <w:bCs/>
          <w:sz w:val="24"/>
        </w:rPr>
      </w:pPr>
      <w:r w:rsidRPr="00407BFD">
        <w:rPr>
          <w:rFonts w:cs="Arial"/>
          <w:sz w:val="24"/>
        </w:rPr>
        <w:t>Fastställande av föredragningslista för mötet.</w:t>
      </w:r>
    </w:p>
    <w:p w14:paraId="144875E0" w14:textId="252486D2" w:rsidR="00EE3526" w:rsidRPr="00407BFD" w:rsidRDefault="00EE3526" w:rsidP="00EE3526">
      <w:pPr>
        <w:numPr>
          <w:ilvl w:val="0"/>
          <w:numId w:val="20"/>
        </w:numPr>
        <w:autoSpaceDN w:val="0"/>
        <w:spacing w:after="120"/>
        <w:ind w:left="357" w:hanging="357"/>
        <w:rPr>
          <w:rFonts w:cs="Arial"/>
          <w:b/>
          <w:bCs/>
          <w:sz w:val="24"/>
        </w:rPr>
      </w:pPr>
      <w:r w:rsidRPr="00407BFD">
        <w:rPr>
          <w:rFonts w:cs="Arial"/>
          <w:sz w:val="24"/>
        </w:rPr>
        <w:t>Fråga om mötets behöriga utlysande.</w:t>
      </w:r>
      <w:r w:rsidR="003116B5" w:rsidRPr="00407BFD">
        <w:rPr>
          <w:rFonts w:cs="Arial"/>
          <w:sz w:val="24"/>
        </w:rPr>
        <w:t xml:space="preserve"> </w:t>
      </w:r>
    </w:p>
    <w:p w14:paraId="3ADEC1A8" w14:textId="0554E874" w:rsidR="00EE3526" w:rsidRPr="00407BFD" w:rsidRDefault="00EE3526" w:rsidP="00EE3526">
      <w:pPr>
        <w:numPr>
          <w:ilvl w:val="0"/>
          <w:numId w:val="20"/>
        </w:numPr>
        <w:autoSpaceDN w:val="0"/>
        <w:spacing w:after="120"/>
        <w:ind w:left="357" w:hanging="357"/>
        <w:rPr>
          <w:rFonts w:cs="Arial"/>
          <w:b/>
          <w:bCs/>
          <w:sz w:val="24"/>
        </w:rPr>
      </w:pPr>
      <w:r w:rsidRPr="00407BFD">
        <w:rPr>
          <w:rFonts w:cs="Arial"/>
          <w:sz w:val="24"/>
        </w:rPr>
        <w:t>Val av ordförande för mötet.</w:t>
      </w:r>
      <w:r w:rsidR="003116B5" w:rsidRPr="00407BFD">
        <w:rPr>
          <w:rFonts w:cs="Arial"/>
          <w:sz w:val="24"/>
        </w:rPr>
        <w:t xml:space="preserve"> </w:t>
      </w:r>
    </w:p>
    <w:p w14:paraId="0EB8151D" w14:textId="25666C87" w:rsidR="00EE3526" w:rsidRPr="00407BFD" w:rsidRDefault="00EE3526" w:rsidP="00EE3526">
      <w:pPr>
        <w:numPr>
          <w:ilvl w:val="0"/>
          <w:numId w:val="20"/>
        </w:numPr>
        <w:autoSpaceDN w:val="0"/>
        <w:spacing w:after="120"/>
        <w:ind w:left="357" w:hanging="357"/>
        <w:rPr>
          <w:rFonts w:cs="Arial"/>
          <w:b/>
          <w:bCs/>
          <w:sz w:val="24"/>
        </w:rPr>
      </w:pPr>
      <w:r w:rsidRPr="00407BFD">
        <w:rPr>
          <w:rFonts w:cs="Arial"/>
          <w:sz w:val="24"/>
        </w:rPr>
        <w:t>Val av sekreterare för mötet.</w:t>
      </w:r>
      <w:r w:rsidR="003116B5" w:rsidRPr="00407BFD">
        <w:rPr>
          <w:rFonts w:cs="Arial"/>
          <w:sz w:val="24"/>
        </w:rPr>
        <w:t xml:space="preserve"> </w:t>
      </w:r>
    </w:p>
    <w:p w14:paraId="470EAD29" w14:textId="655E4E55" w:rsidR="00EE3526" w:rsidRPr="00407BFD" w:rsidRDefault="00EE3526" w:rsidP="00EE3526">
      <w:pPr>
        <w:numPr>
          <w:ilvl w:val="0"/>
          <w:numId w:val="20"/>
        </w:numPr>
        <w:autoSpaceDN w:val="0"/>
        <w:spacing w:after="120"/>
        <w:ind w:left="357" w:hanging="357"/>
        <w:rPr>
          <w:rFonts w:cs="Arial"/>
          <w:b/>
          <w:bCs/>
          <w:sz w:val="24"/>
        </w:rPr>
      </w:pPr>
      <w:r w:rsidRPr="00407BFD">
        <w:rPr>
          <w:rFonts w:cs="Arial"/>
          <w:sz w:val="24"/>
        </w:rPr>
        <w:t>Val av två protokolljusterare samt tillika rösträknare.</w:t>
      </w:r>
    </w:p>
    <w:p w14:paraId="1915DD81" w14:textId="1D2FC9B3" w:rsidR="00EE3526" w:rsidRPr="00407BFD" w:rsidRDefault="00EE3526" w:rsidP="00EE3526">
      <w:pPr>
        <w:numPr>
          <w:ilvl w:val="0"/>
          <w:numId w:val="20"/>
        </w:numPr>
        <w:autoSpaceDN w:val="0"/>
        <w:spacing w:after="120"/>
        <w:ind w:left="357" w:hanging="357"/>
        <w:rPr>
          <w:rFonts w:cs="Arial"/>
          <w:b/>
          <w:bCs/>
          <w:sz w:val="24"/>
        </w:rPr>
      </w:pPr>
      <w:r w:rsidRPr="00407BFD">
        <w:rPr>
          <w:rFonts w:cs="Arial"/>
          <w:sz w:val="24"/>
        </w:rPr>
        <w:t>Be</w:t>
      </w:r>
      <w:r w:rsidR="00010D86" w:rsidRPr="00407BFD">
        <w:rPr>
          <w:rFonts w:cs="Arial"/>
          <w:sz w:val="24"/>
        </w:rPr>
        <w:t>slut angående tillbyggnad av hall och logibyggnad.</w:t>
      </w:r>
    </w:p>
    <w:p w14:paraId="286999A8" w14:textId="7FDE682F" w:rsidR="000665BC" w:rsidRPr="00407BFD" w:rsidRDefault="00EE3526" w:rsidP="00EE3526">
      <w:pPr>
        <w:numPr>
          <w:ilvl w:val="0"/>
          <w:numId w:val="20"/>
        </w:numPr>
        <w:autoSpaceDN w:val="0"/>
        <w:spacing w:after="120"/>
        <w:ind w:left="357" w:hanging="357"/>
        <w:rPr>
          <w:rFonts w:cs="Arial"/>
          <w:b/>
          <w:bCs/>
          <w:sz w:val="24"/>
        </w:rPr>
      </w:pPr>
      <w:r w:rsidRPr="00407BFD">
        <w:rPr>
          <w:rFonts w:cs="Arial"/>
          <w:sz w:val="24"/>
        </w:rPr>
        <w:t>Mötet avslutas</w:t>
      </w:r>
      <w:r w:rsidR="00010D86" w:rsidRPr="00407BFD">
        <w:rPr>
          <w:rFonts w:cs="Arial"/>
          <w:sz w:val="24"/>
        </w:rPr>
        <w:t>.</w:t>
      </w:r>
    </w:p>
    <w:p w14:paraId="7ED855E9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4FBF6EAB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31B36165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031CE290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6CEA5400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07BFAED3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7BEDCD65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71A7FBC4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45FCA980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484F2895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3D7E2677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478B0A3C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7B84F19D" w14:textId="77777777" w:rsidR="00010D86" w:rsidRDefault="00010D86" w:rsidP="00010D86">
      <w:pPr>
        <w:autoSpaceDN w:val="0"/>
        <w:spacing w:after="120"/>
        <w:rPr>
          <w:rFonts w:cs="Arial"/>
        </w:rPr>
      </w:pPr>
    </w:p>
    <w:p w14:paraId="63D65AE5" w14:textId="77777777" w:rsidR="00010D86" w:rsidRPr="000665BC" w:rsidRDefault="00010D86" w:rsidP="00010D86">
      <w:pPr>
        <w:autoSpaceDN w:val="0"/>
        <w:spacing w:after="120"/>
        <w:rPr>
          <w:rFonts w:cs="Arial"/>
          <w:b/>
          <w:bCs/>
        </w:rPr>
      </w:pPr>
    </w:p>
    <w:p w14:paraId="566656DF" w14:textId="77777777" w:rsidR="000665BC" w:rsidRDefault="000665BC" w:rsidP="000665BC">
      <w:pPr>
        <w:autoSpaceDN w:val="0"/>
        <w:spacing w:after="120"/>
        <w:rPr>
          <w:rFonts w:cs="Arial"/>
        </w:rPr>
      </w:pPr>
    </w:p>
    <w:p w14:paraId="0A8852C2" w14:textId="77777777" w:rsidR="000665BC" w:rsidRDefault="000665BC" w:rsidP="000665BC">
      <w:pPr>
        <w:autoSpaceDN w:val="0"/>
        <w:spacing w:after="120"/>
        <w:rPr>
          <w:rFonts w:cs="Arial"/>
        </w:rPr>
      </w:pPr>
    </w:p>
    <w:p w14:paraId="43F7B7C5" w14:textId="77777777" w:rsidR="000665BC" w:rsidRDefault="000665BC" w:rsidP="000665BC">
      <w:pPr>
        <w:autoSpaceDN w:val="0"/>
        <w:spacing w:after="120"/>
        <w:rPr>
          <w:rFonts w:cs="Arial"/>
        </w:rPr>
      </w:pPr>
    </w:p>
    <w:p w14:paraId="5024BD8B" w14:textId="0C5FB784" w:rsidR="00EE3526" w:rsidRPr="000665BC" w:rsidRDefault="000665BC" w:rsidP="000665BC">
      <w:pPr>
        <w:autoSpaceDN w:val="0"/>
        <w:spacing w:after="120"/>
        <w:rPr>
          <w:rFonts w:cs="Arial"/>
          <w:b/>
          <w:bCs/>
        </w:rPr>
      </w:pPr>
      <w:r>
        <w:rPr>
          <w:rFonts w:cs="Arial"/>
          <w:noProof/>
        </w:rPr>
        <w:drawing>
          <wp:inline distT="0" distB="0" distL="0" distR="0" wp14:anchorId="4F1004E4" wp14:editId="6C851EB7">
            <wp:extent cx="5219700" cy="396240"/>
            <wp:effectExtent l="0" t="0" r="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526" w:rsidRPr="000665BC">
        <w:rPr>
          <w:rFonts w:cs="Arial"/>
        </w:rPr>
        <w:t xml:space="preserve"> </w:t>
      </w:r>
    </w:p>
    <w:sectPr w:rsidR="00EE3526" w:rsidRPr="000665BC" w:rsidSect="00BF42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1409" w14:textId="77777777" w:rsidR="00905771" w:rsidRDefault="00905771" w:rsidP="004B72AB">
      <w:r>
        <w:separator/>
      </w:r>
    </w:p>
  </w:endnote>
  <w:endnote w:type="continuationSeparator" w:id="0">
    <w:p w14:paraId="26428330" w14:textId="77777777" w:rsidR="00905771" w:rsidRDefault="00905771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Content>
      <w:p w14:paraId="7E98FC7A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4E1AD738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Content>
      <w:p w14:paraId="27B01C05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A2FC38F" w14:textId="77777777" w:rsidR="004B72AB" w:rsidRDefault="00CB6E9D" w:rsidP="004B72AB">
    <w:pPr>
      <w:pStyle w:val="Sidfot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235258" wp14:editId="2A1AB0BE">
          <wp:simplePos x="0" y="0"/>
          <wp:positionH relativeFrom="margin">
            <wp:align>left</wp:align>
          </wp:positionH>
          <wp:positionV relativeFrom="margin">
            <wp:posOffset>9143365</wp:posOffset>
          </wp:positionV>
          <wp:extent cx="3126740" cy="23622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674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B685" w14:textId="77777777" w:rsidR="00CB6E9D" w:rsidRDefault="00CB6E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5C3C" w14:textId="77777777" w:rsidR="00905771" w:rsidRPr="00760C0A" w:rsidRDefault="00905771" w:rsidP="00760C0A">
      <w:pPr>
        <w:pStyle w:val="Fotnotstext"/>
      </w:pPr>
      <w:r w:rsidRPr="00760C0A">
        <w:separator/>
      </w:r>
    </w:p>
  </w:footnote>
  <w:footnote w:type="continuationSeparator" w:id="0">
    <w:p w14:paraId="3C320E2F" w14:textId="77777777" w:rsidR="00905771" w:rsidRDefault="00905771" w:rsidP="004B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D50A" w14:textId="77777777" w:rsidR="00CB6E9D" w:rsidRDefault="00CB6E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2F79" w14:textId="77777777" w:rsidR="00CB6E9D" w:rsidRDefault="00CB6E9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30D7" w14:textId="77777777" w:rsidR="00CB6E9D" w:rsidRDefault="00CB6E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086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01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B48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A6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7EC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2E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24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82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486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2B0F"/>
    <w:multiLevelType w:val="hybridMultilevel"/>
    <w:tmpl w:val="74D6C06C"/>
    <w:lvl w:ilvl="0" w:tplc="A0824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E3D37"/>
    <w:multiLevelType w:val="multilevel"/>
    <w:tmpl w:val="A89CD2EE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§ 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7"/>
  </w:num>
  <w:num w:numId="2" w16cid:durableId="636570995">
    <w:abstractNumId w:val="10"/>
  </w:num>
  <w:num w:numId="3" w16cid:durableId="830097284">
    <w:abstractNumId w:val="19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4"/>
  </w:num>
  <w:num w:numId="15" w16cid:durableId="1135872445">
    <w:abstractNumId w:val="16"/>
  </w:num>
  <w:num w:numId="16" w16cid:durableId="1625772129">
    <w:abstractNumId w:val="18"/>
  </w:num>
  <w:num w:numId="17" w16cid:durableId="1947345516">
    <w:abstractNumId w:val="12"/>
  </w:num>
  <w:num w:numId="18" w16cid:durableId="234584226">
    <w:abstractNumId w:val="15"/>
  </w:num>
  <w:num w:numId="19" w16cid:durableId="21155952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21454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3F"/>
    <w:rsid w:val="00010D86"/>
    <w:rsid w:val="00016E5C"/>
    <w:rsid w:val="00040FF7"/>
    <w:rsid w:val="000429D6"/>
    <w:rsid w:val="00042C02"/>
    <w:rsid w:val="000665BC"/>
    <w:rsid w:val="000D343C"/>
    <w:rsid w:val="00116E0D"/>
    <w:rsid w:val="00172B25"/>
    <w:rsid w:val="001855FA"/>
    <w:rsid w:val="001D5DA2"/>
    <w:rsid w:val="001F2F65"/>
    <w:rsid w:val="00205089"/>
    <w:rsid w:val="0020517A"/>
    <w:rsid w:val="00230093"/>
    <w:rsid w:val="00242A8D"/>
    <w:rsid w:val="002A3B2A"/>
    <w:rsid w:val="002E27F0"/>
    <w:rsid w:val="002F5FD7"/>
    <w:rsid w:val="003116B5"/>
    <w:rsid w:val="003319DB"/>
    <w:rsid w:val="00342383"/>
    <w:rsid w:val="003809B8"/>
    <w:rsid w:val="003E4A68"/>
    <w:rsid w:val="003F7B6F"/>
    <w:rsid w:val="004042FD"/>
    <w:rsid w:val="00405D94"/>
    <w:rsid w:val="00407BFD"/>
    <w:rsid w:val="00417D20"/>
    <w:rsid w:val="004869DA"/>
    <w:rsid w:val="004B1A35"/>
    <w:rsid w:val="004B2242"/>
    <w:rsid w:val="004B72AB"/>
    <w:rsid w:val="004C0450"/>
    <w:rsid w:val="004F64E3"/>
    <w:rsid w:val="00516CA6"/>
    <w:rsid w:val="00525D15"/>
    <w:rsid w:val="005356E0"/>
    <w:rsid w:val="00554450"/>
    <w:rsid w:val="00561169"/>
    <w:rsid w:val="00566A97"/>
    <w:rsid w:val="00597A10"/>
    <w:rsid w:val="005A0DF2"/>
    <w:rsid w:val="005A2DCC"/>
    <w:rsid w:val="005B7E14"/>
    <w:rsid w:val="005C0FD2"/>
    <w:rsid w:val="006271F5"/>
    <w:rsid w:val="0063421D"/>
    <w:rsid w:val="00643543"/>
    <w:rsid w:val="0064647A"/>
    <w:rsid w:val="00657912"/>
    <w:rsid w:val="006C7470"/>
    <w:rsid w:val="006D465B"/>
    <w:rsid w:val="00734809"/>
    <w:rsid w:val="00760C0A"/>
    <w:rsid w:val="00767BB6"/>
    <w:rsid w:val="007C0F8D"/>
    <w:rsid w:val="007C1AF5"/>
    <w:rsid w:val="007D5E56"/>
    <w:rsid w:val="008071D3"/>
    <w:rsid w:val="0083785C"/>
    <w:rsid w:val="00892225"/>
    <w:rsid w:val="008B3C44"/>
    <w:rsid w:val="008C52D2"/>
    <w:rsid w:val="008D2570"/>
    <w:rsid w:val="008F05F3"/>
    <w:rsid w:val="008F572D"/>
    <w:rsid w:val="00902EEE"/>
    <w:rsid w:val="00905771"/>
    <w:rsid w:val="0092620B"/>
    <w:rsid w:val="0093493F"/>
    <w:rsid w:val="00936427"/>
    <w:rsid w:val="0095772D"/>
    <w:rsid w:val="009836CF"/>
    <w:rsid w:val="00993DAE"/>
    <w:rsid w:val="0099403D"/>
    <w:rsid w:val="009A02A3"/>
    <w:rsid w:val="009C5ED4"/>
    <w:rsid w:val="009F3880"/>
    <w:rsid w:val="00A27D5A"/>
    <w:rsid w:val="00A35630"/>
    <w:rsid w:val="00A37DCB"/>
    <w:rsid w:val="00A56834"/>
    <w:rsid w:val="00A8670B"/>
    <w:rsid w:val="00AC504A"/>
    <w:rsid w:val="00AC5B33"/>
    <w:rsid w:val="00B10B6A"/>
    <w:rsid w:val="00B20F85"/>
    <w:rsid w:val="00B37305"/>
    <w:rsid w:val="00B803B5"/>
    <w:rsid w:val="00B84FCA"/>
    <w:rsid w:val="00BB5192"/>
    <w:rsid w:val="00BC40BF"/>
    <w:rsid w:val="00BD22F5"/>
    <w:rsid w:val="00BF4253"/>
    <w:rsid w:val="00C04FCB"/>
    <w:rsid w:val="00C304DC"/>
    <w:rsid w:val="00C74551"/>
    <w:rsid w:val="00C76AE0"/>
    <w:rsid w:val="00C8187F"/>
    <w:rsid w:val="00CB6E9D"/>
    <w:rsid w:val="00CD6861"/>
    <w:rsid w:val="00D119F4"/>
    <w:rsid w:val="00D23CEC"/>
    <w:rsid w:val="00D27872"/>
    <w:rsid w:val="00D40ECB"/>
    <w:rsid w:val="00D77373"/>
    <w:rsid w:val="00D95C7F"/>
    <w:rsid w:val="00DA39A6"/>
    <w:rsid w:val="00DB440F"/>
    <w:rsid w:val="00DD46F5"/>
    <w:rsid w:val="00DE2689"/>
    <w:rsid w:val="00DF065A"/>
    <w:rsid w:val="00E03FFC"/>
    <w:rsid w:val="00E4558D"/>
    <w:rsid w:val="00E53AC3"/>
    <w:rsid w:val="00E66E9A"/>
    <w:rsid w:val="00EE3526"/>
    <w:rsid w:val="00EF30D0"/>
    <w:rsid w:val="00F024F9"/>
    <w:rsid w:val="00F130B7"/>
    <w:rsid w:val="00F163C7"/>
    <w:rsid w:val="00F3215A"/>
    <w:rsid w:val="00F502A1"/>
    <w:rsid w:val="00F913A4"/>
    <w:rsid w:val="00FA2D7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C1893"/>
  <w15:chartTrackingRefBased/>
  <w15:docId w15:val="{651A33BA-89C6-4DEE-8E69-24D8EF40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43C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EE3526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kern w:val="28"/>
      <w:sz w:val="22"/>
      <w:szCs w:val="20"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E3526"/>
    <w:pPr>
      <w:spacing w:before="240" w:after="60"/>
      <w:jc w:val="both"/>
      <w:outlineLvl w:val="6"/>
    </w:pPr>
    <w:rPr>
      <w:rFonts w:ascii="Arial" w:eastAsia="Times New Roman" w:hAnsi="Arial" w:cs="Times New Roman"/>
      <w:color w:val="auto"/>
      <w:kern w:val="28"/>
      <w:szCs w:val="20"/>
      <w:lang w:eastAsia="sv-SE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E3526"/>
    <w:pPr>
      <w:spacing w:before="240" w:after="60"/>
      <w:jc w:val="both"/>
      <w:outlineLvl w:val="7"/>
    </w:pPr>
    <w:rPr>
      <w:rFonts w:ascii="Arial" w:eastAsia="Times New Roman" w:hAnsi="Arial" w:cs="Times New Roman"/>
      <w:i/>
      <w:color w:val="auto"/>
      <w:kern w:val="28"/>
      <w:szCs w:val="20"/>
      <w:lang w:eastAsia="sv-SE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E3526"/>
    <w:pPr>
      <w:spacing w:before="240" w:after="60"/>
      <w:jc w:val="both"/>
      <w:outlineLvl w:val="8"/>
    </w:pPr>
    <w:rPr>
      <w:rFonts w:ascii="Arial" w:eastAsia="Times New Roman" w:hAnsi="Arial" w:cs="Times New Roman"/>
      <w:b/>
      <w:i/>
      <w:color w:val="auto"/>
      <w:kern w:val="28"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CD6861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405D94"/>
    <w:rPr>
      <w:noProof w:val="0"/>
      <w:color w:val="0069A7" w:themeColor="text2"/>
      <w:sz w:val="32"/>
      <w:szCs w:val="3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EE3526"/>
    <w:rPr>
      <w:rFonts w:ascii="Times New Roman" w:eastAsia="Times New Roman" w:hAnsi="Times New Roman" w:cs="Times New Roman"/>
      <w:i/>
      <w:kern w:val="28"/>
      <w:sz w:val="22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EE3526"/>
    <w:rPr>
      <w:rFonts w:ascii="Arial" w:eastAsia="Times New Roman" w:hAnsi="Arial" w:cs="Times New Roman"/>
      <w:kern w:val="28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EE3526"/>
    <w:rPr>
      <w:rFonts w:ascii="Arial" w:eastAsia="Times New Roman" w:hAnsi="Arial" w:cs="Times New Roman"/>
      <w:i/>
      <w:kern w:val="28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EE3526"/>
    <w:rPr>
      <w:rFonts w:ascii="Arial" w:eastAsia="Times New Roman" w:hAnsi="Arial" w:cs="Times New Roman"/>
      <w:b/>
      <w:i/>
      <w:kern w:val="28"/>
      <w:sz w:val="18"/>
      <w:szCs w:val="20"/>
      <w:lang w:eastAsia="sv-SE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EE3526"/>
    <w:pPr>
      <w:widowControl w:val="0"/>
      <w:autoSpaceDE w:val="0"/>
      <w:autoSpaceDN w:val="0"/>
      <w:spacing w:after="0"/>
    </w:pPr>
    <w:rPr>
      <w:rFonts w:ascii="Museo Sans 300" w:eastAsia="Museo Sans 300" w:hAnsi="Museo Sans 300" w:cs="Museo Sans 300"/>
      <w:color w:val="auto"/>
      <w:sz w:val="22"/>
      <w:szCs w:val="22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EE3526"/>
    <w:rPr>
      <w:rFonts w:ascii="Museo Sans 300" w:eastAsia="Museo Sans 300" w:hAnsi="Museo Sans 300" w:cs="Museo Sans 300"/>
      <w:sz w:val="22"/>
      <w:szCs w:val="22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l\Dropbox\TTK%20Syd%20ny%202020\&#214;vrigt\Mallar%20Loggor\Syds%20mall%20med%20f&#246;rs&#228;ttsblad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38037c-f8b3-42de-824e-30521c2b2ca6" xsi:nil="true"/>
    <lcf76f155ced4ddcb4097134ff3c332f xmlns="6a7ad4c5-76fb-44b8-b299-629463c72ad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121CFE082B34580F7A0C59AA34CEF" ma:contentTypeVersion="13" ma:contentTypeDescription="Skapa ett nytt dokument." ma:contentTypeScope="" ma:versionID="a375657bb63fa2a8d3fb43d0530ff901">
  <xsd:schema xmlns:xsd="http://www.w3.org/2001/XMLSchema" xmlns:xs="http://www.w3.org/2001/XMLSchema" xmlns:p="http://schemas.microsoft.com/office/2006/metadata/properties" xmlns:ns2="6a7ad4c5-76fb-44b8-b299-629463c72ad4" xmlns:ns3="0038037c-f8b3-42de-824e-30521c2b2ca6" targetNamespace="http://schemas.microsoft.com/office/2006/metadata/properties" ma:root="true" ma:fieldsID="92ec1fbba6d1952ec463a6c3935ffee3" ns2:_="" ns3:_="">
    <xsd:import namespace="6a7ad4c5-76fb-44b8-b299-629463c72ad4"/>
    <xsd:import namespace="0038037c-f8b3-42de-824e-30521c2b2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ad4c5-76fb-44b8-b299-629463c72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8037c-f8b3-42de-824e-30521c2b2ca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8377954-296f-4323-a92e-ad9074608fbd}" ma:internalName="TaxCatchAll" ma:showField="CatchAllData" ma:web="0038037c-f8b3-42de-824e-30521c2b2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E29CD-3C88-49EA-AE54-0F27F12FD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5CAE4-71F0-4578-8EA2-950A5E9D0EC5}">
  <ds:schemaRefs>
    <ds:schemaRef ds:uri="http://schemas.microsoft.com/office/2006/metadata/properties"/>
    <ds:schemaRef ds:uri="http://schemas.microsoft.com/office/infopath/2007/PartnerControls"/>
    <ds:schemaRef ds:uri="0038037c-f8b3-42de-824e-30521c2b2ca6"/>
    <ds:schemaRef ds:uri="6a7ad4c5-76fb-44b8-b299-629463c72ad4"/>
  </ds:schemaRefs>
</ds:datastoreItem>
</file>

<file path=customXml/itemProps3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B3DE05-8459-4C2F-AEE3-3C18F03E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ad4c5-76fb-44b8-b299-629463c72ad4"/>
    <ds:schemaRef ds:uri="0038037c-f8b3-42de-824e-30521c2b2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Syds mall med försättsblad.dotx</Template>
  <TotalTime>5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Christel Attermalm (Gymnastik region syd)</cp:lastModifiedBy>
  <cp:revision>6</cp:revision>
  <dcterms:created xsi:type="dcterms:W3CDTF">2023-05-26T10:54:00Z</dcterms:created>
  <dcterms:modified xsi:type="dcterms:W3CDTF">2023-05-26T11:12:00Z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0x0101005A5121CFE082B34580F7A0C59AA34CEF</vt:lpwstr>
  </property>
</Properties>
</file>